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なかしべつ町緑ヶ丘森林公園キャンプ場</w:t>
      </w: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default" w:asciiTheme="majorEastAsia" w:hAnsiTheme="majorEastAsia" w:eastAsiaTheme="majorEastAsia"/>
          <w:b w:val="1"/>
          <w:sz w:val="28"/>
        </w:rPr>
        <w:t>愛称</w:t>
      </w:r>
      <w:r>
        <w:rPr>
          <w:rFonts w:hint="eastAsia" w:asciiTheme="majorEastAsia" w:hAnsiTheme="majorEastAsia" w:eastAsiaTheme="majorEastAsia"/>
          <w:b w:val="1"/>
          <w:sz w:val="28"/>
        </w:rPr>
        <w:t>（ニックネーム）</w:t>
      </w:r>
      <w:r>
        <w:rPr>
          <w:rFonts w:hint="default" w:asciiTheme="majorEastAsia" w:hAnsiTheme="majorEastAsia" w:eastAsiaTheme="majorEastAsia"/>
          <w:b w:val="1"/>
          <w:sz w:val="28"/>
        </w:rPr>
        <w:t>募集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8"/>
        </w:rPr>
        <w:t>　令和９</w:t>
      </w:r>
      <w:r>
        <w:rPr>
          <w:rFonts w:hint="eastAsia" w:asciiTheme="majorEastAsia" w:hAnsiTheme="majorEastAsia" w:eastAsiaTheme="majorEastAsia"/>
          <w:sz w:val="27"/>
        </w:rPr>
        <w:t>年５</w:t>
      </w:r>
      <w:r>
        <w:rPr>
          <w:rFonts w:hint="default" w:asciiTheme="majorEastAsia" w:hAnsiTheme="majorEastAsia" w:eastAsiaTheme="majorEastAsia"/>
          <w:sz w:val="27"/>
        </w:rPr>
        <w:t>月</w:t>
      </w:r>
      <w:r>
        <w:rPr>
          <w:rFonts w:hint="eastAsia" w:asciiTheme="majorEastAsia" w:hAnsiTheme="majorEastAsia" w:eastAsiaTheme="majorEastAsia"/>
          <w:sz w:val="27"/>
        </w:rPr>
        <w:t>からリニューアルオープンする、なかしべつ町緑ヶ丘森林公園キャンプ場について、覚えやすく利用者のみなさんから</w:t>
      </w:r>
      <w:r>
        <w:rPr>
          <w:rFonts w:hint="default" w:asciiTheme="majorEastAsia" w:hAnsiTheme="majorEastAsia" w:eastAsiaTheme="majorEastAsia"/>
          <w:sz w:val="27"/>
        </w:rPr>
        <w:t>親</w:t>
      </w:r>
      <w:r>
        <w:rPr>
          <w:rFonts w:hint="eastAsia" w:asciiTheme="majorEastAsia" w:hAnsiTheme="majorEastAsia" w:eastAsiaTheme="majorEastAsia"/>
          <w:sz w:val="27"/>
        </w:rPr>
        <w:t>しまれる愛称（ニックネーム）を募集します。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○募集期限：令和８年７</w:t>
      </w:r>
      <w:r>
        <w:rPr>
          <w:rFonts w:hint="default" w:asciiTheme="majorEastAsia" w:hAnsiTheme="majorEastAsia" w:eastAsiaTheme="majorEastAsia"/>
          <w:sz w:val="27"/>
        </w:rPr>
        <w:t>月</w:t>
      </w:r>
      <w:r>
        <w:rPr>
          <w:rFonts w:hint="eastAsia" w:asciiTheme="majorEastAsia" w:hAnsiTheme="majorEastAsia" w:eastAsiaTheme="majorEastAsia"/>
          <w:sz w:val="27"/>
        </w:rPr>
        <w:t>３１</w:t>
      </w:r>
      <w:r>
        <w:rPr>
          <w:rFonts w:hint="default" w:asciiTheme="majorEastAsia" w:hAnsiTheme="majorEastAsia" w:eastAsiaTheme="majorEastAsia"/>
          <w:sz w:val="27"/>
        </w:rPr>
        <w:t>日</w:t>
      </w:r>
      <w:r>
        <w:rPr>
          <w:rFonts w:hint="eastAsia" w:asciiTheme="majorEastAsia" w:hAnsiTheme="majorEastAsia" w:eastAsiaTheme="majorEastAsia"/>
          <w:sz w:val="27"/>
        </w:rPr>
        <w:t>（金）まで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○</w:t>
      </w:r>
      <w:r>
        <w:rPr>
          <w:rFonts w:hint="default" w:asciiTheme="majorEastAsia" w:hAnsiTheme="majorEastAsia" w:eastAsiaTheme="majorEastAsia"/>
          <w:sz w:val="27"/>
        </w:rPr>
        <w:t>応</w:t>
      </w:r>
      <w:r>
        <w:rPr>
          <w:rFonts w:hint="eastAsia" w:asciiTheme="majorEastAsia" w:hAnsiTheme="majorEastAsia" w:eastAsiaTheme="majorEastAsia"/>
          <w:sz w:val="27"/>
        </w:rPr>
        <w:t xml:space="preserve"> </w:t>
      </w:r>
      <w:r>
        <w:rPr>
          <w:rFonts w:hint="default" w:asciiTheme="majorEastAsia" w:hAnsiTheme="majorEastAsia" w:eastAsiaTheme="majorEastAsia"/>
          <w:sz w:val="27"/>
        </w:rPr>
        <w:t>募</w:t>
      </w:r>
      <w:r>
        <w:rPr>
          <w:rFonts w:hint="eastAsia" w:asciiTheme="majorEastAsia" w:hAnsiTheme="majorEastAsia" w:eastAsiaTheme="majorEastAsia"/>
          <w:sz w:val="27"/>
        </w:rPr>
        <w:t xml:space="preserve"> </w:t>
      </w:r>
      <w:r>
        <w:rPr>
          <w:rFonts w:hint="default" w:asciiTheme="majorEastAsia" w:hAnsiTheme="majorEastAsia" w:eastAsiaTheme="majorEastAsia"/>
          <w:sz w:val="27"/>
        </w:rPr>
        <w:t>先</w:t>
      </w:r>
      <w:r>
        <w:rPr>
          <w:rFonts w:hint="eastAsia" w:asciiTheme="majorEastAsia" w:hAnsiTheme="majorEastAsia" w:eastAsiaTheme="majorEastAsia"/>
          <w:sz w:val="27"/>
        </w:rPr>
        <w:t>：中標津町建設水道部管理課管理係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○</w:t>
      </w:r>
      <w:r>
        <w:rPr>
          <w:rFonts w:hint="default" w:asciiTheme="majorEastAsia" w:hAnsiTheme="majorEastAsia" w:eastAsiaTheme="majorEastAsia"/>
          <w:sz w:val="27"/>
        </w:rPr>
        <w:t>採用</w:t>
      </w:r>
      <w:r>
        <w:rPr>
          <w:rFonts w:hint="eastAsia" w:asciiTheme="majorEastAsia" w:hAnsiTheme="majorEastAsia" w:eastAsiaTheme="majorEastAsia"/>
          <w:sz w:val="27"/>
        </w:rPr>
        <w:t>された</w:t>
      </w:r>
      <w:r>
        <w:rPr>
          <w:rFonts w:hint="default" w:asciiTheme="majorEastAsia" w:hAnsiTheme="majorEastAsia" w:eastAsiaTheme="majorEastAsia"/>
          <w:sz w:val="27"/>
        </w:rPr>
        <w:t>方</w:t>
      </w:r>
      <w:r>
        <w:rPr>
          <w:rFonts w:hint="eastAsia" w:asciiTheme="majorEastAsia" w:hAnsiTheme="majorEastAsia" w:eastAsiaTheme="majorEastAsia"/>
          <w:sz w:val="27"/>
        </w:rPr>
        <w:t>には、</w:t>
      </w:r>
      <w:r>
        <w:rPr>
          <w:rFonts w:hint="default" w:asciiTheme="majorEastAsia" w:hAnsiTheme="majorEastAsia" w:eastAsiaTheme="majorEastAsia"/>
          <w:sz w:val="27"/>
        </w:rPr>
        <w:t>記念品</w:t>
      </w:r>
      <w:r>
        <w:rPr>
          <w:rFonts w:hint="eastAsia" w:asciiTheme="majorEastAsia" w:hAnsiTheme="majorEastAsia" w:eastAsiaTheme="majorEastAsia"/>
          <w:sz w:val="27"/>
        </w:rPr>
        <w:t>として牛乳贈答券</w:t>
      </w:r>
      <w:r>
        <w:rPr>
          <w:rFonts w:hint="eastAsia" w:asciiTheme="majorEastAsia" w:hAnsiTheme="majorEastAsia" w:eastAsiaTheme="majorEastAsia"/>
          <w:sz w:val="27"/>
        </w:rPr>
        <w:t>3,000</w:t>
      </w:r>
      <w:r>
        <w:rPr>
          <w:rFonts w:hint="eastAsia" w:asciiTheme="majorEastAsia" w:hAnsiTheme="majorEastAsia" w:eastAsiaTheme="majorEastAsia"/>
          <w:sz w:val="27"/>
        </w:rPr>
        <w:t>円分を</w:t>
      </w:r>
    </w:p>
    <w:p>
      <w:pPr>
        <w:pStyle w:val="0"/>
        <w:spacing w:line="360" w:lineRule="auto"/>
        <w:ind w:firstLine="270" w:firstLineChars="100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プレゼントします。</w:t>
      </w:r>
      <w:bookmarkStart w:id="0" w:name="_GoBack"/>
      <w:bookmarkEnd w:id="0"/>
    </w:p>
    <w:p>
      <w:pPr>
        <w:pStyle w:val="0"/>
        <w:spacing w:line="360" w:lineRule="auto"/>
        <w:ind w:left="270" w:hanging="270" w:hangingChars="100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○使用した作品の著作権（著作権法第</w:t>
      </w:r>
      <w:r>
        <w:rPr>
          <w:rFonts w:hint="eastAsia" w:asciiTheme="majorEastAsia" w:hAnsiTheme="majorEastAsia" w:eastAsiaTheme="majorEastAsia"/>
          <w:sz w:val="27"/>
        </w:rPr>
        <w:t>27</w:t>
      </w:r>
      <w:r>
        <w:rPr>
          <w:rFonts w:hint="eastAsia" w:asciiTheme="majorEastAsia" w:hAnsiTheme="majorEastAsia" w:eastAsiaTheme="majorEastAsia"/>
          <w:sz w:val="27"/>
        </w:rPr>
        <w:t>条及び第</w:t>
      </w:r>
      <w:r>
        <w:rPr>
          <w:rFonts w:hint="eastAsia" w:asciiTheme="majorEastAsia" w:hAnsiTheme="majorEastAsia" w:eastAsiaTheme="majorEastAsia"/>
          <w:sz w:val="27"/>
        </w:rPr>
        <w:t>28</w:t>
      </w:r>
      <w:r>
        <w:rPr>
          <w:rFonts w:hint="eastAsia" w:asciiTheme="majorEastAsia" w:hAnsiTheme="majorEastAsia" w:eastAsiaTheme="majorEastAsia"/>
          <w:sz w:val="27"/>
        </w:rPr>
        <w:t>条に定める権利を含む）その他一切の権利は、中標津町に帰属します。</w:t>
      </w:r>
    </w:p>
    <w:p>
      <w:pPr>
        <w:pStyle w:val="0"/>
        <w:spacing w:line="360" w:lineRule="auto"/>
        <w:ind w:left="270" w:hanging="270" w:hangingChars="100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　また、愛称が採用された方は、採用作品に関し、著作者人格権に基づく権利行使は行わないものとします。</w:t>
      </w:r>
    </w:p>
    <w:p>
      <w:pPr>
        <w:pStyle w:val="0"/>
        <w:spacing w:line="360" w:lineRule="auto"/>
        <w:ind w:left="270" w:hanging="270" w:hangingChars="100"/>
        <w:rPr>
          <w:rFonts w:hint="default" w:asciiTheme="majorEastAsia" w:hAnsiTheme="majorEastAsia" w:eastAsiaTheme="majorEastAsia"/>
          <w:sz w:val="27"/>
        </w:rPr>
      </w:pP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　　　　</w:t>
      </w:r>
      <w:r>
        <w:rPr>
          <w:rFonts w:hint="default" w:asciiTheme="majorEastAsia" w:hAnsiTheme="majorEastAsia" w:eastAsiaTheme="majorEastAsia"/>
          <w:sz w:val="27"/>
        </w:rPr>
        <w:t>中標津町</w:t>
      </w:r>
      <w:r>
        <w:rPr>
          <w:rFonts w:hint="eastAsia" w:asciiTheme="majorEastAsia" w:hAnsiTheme="majorEastAsia" w:eastAsiaTheme="majorEastAsia"/>
          <w:sz w:val="27"/>
        </w:rPr>
        <w:t>建設水道部管理課管理係</w:t>
      </w:r>
    </w:p>
    <w:p>
      <w:pPr>
        <w:pStyle w:val="0"/>
        <w:spacing w:line="360" w:lineRule="auto"/>
        <w:rPr>
          <w:rFonts w:hint="default" w:asciiTheme="majorEastAsia" w:hAnsiTheme="majorEastAsia" w:eastAsiaTheme="majorEastAsia"/>
          <w:sz w:val="27"/>
        </w:rPr>
      </w:pPr>
      <w:r>
        <w:rPr>
          <w:rFonts w:hint="eastAsia" w:asciiTheme="majorEastAsia" w:hAnsiTheme="majorEastAsia" w:eastAsiaTheme="majorEastAsia"/>
          <w:sz w:val="27"/>
        </w:rPr>
        <w:t>　　　　　　</w:t>
      </w:r>
      <w:r>
        <w:rPr>
          <w:rFonts w:hint="default" w:asciiTheme="majorEastAsia" w:hAnsiTheme="majorEastAsia" w:eastAsiaTheme="majorEastAsia"/>
          <w:sz w:val="27"/>
        </w:rPr>
        <w:t>電話</w:t>
      </w:r>
      <w:r>
        <w:rPr>
          <w:rFonts w:hint="eastAsia" w:asciiTheme="majorEastAsia" w:hAnsiTheme="majorEastAsia" w:eastAsiaTheme="majorEastAsia"/>
          <w:sz w:val="27"/>
        </w:rPr>
        <w:t>　</w:t>
      </w:r>
      <w:r>
        <w:rPr>
          <w:rFonts w:hint="default" w:asciiTheme="majorEastAsia" w:hAnsiTheme="majorEastAsia" w:eastAsiaTheme="majorEastAsia"/>
          <w:sz w:val="27"/>
        </w:rPr>
        <w:t>7</w:t>
      </w:r>
      <w:r>
        <w:rPr>
          <w:rFonts w:hint="eastAsia" w:asciiTheme="majorEastAsia" w:hAnsiTheme="majorEastAsia" w:eastAsiaTheme="majorEastAsia"/>
          <w:sz w:val="27"/>
        </w:rPr>
        <w:t>4</w:t>
      </w:r>
      <w:r>
        <w:rPr>
          <w:rFonts w:hint="eastAsia" w:asciiTheme="majorEastAsia" w:hAnsiTheme="majorEastAsia" w:eastAsiaTheme="majorEastAsia"/>
          <w:sz w:val="27"/>
        </w:rPr>
        <w:t>‐</w:t>
      </w:r>
      <w:r>
        <w:rPr>
          <w:rFonts w:hint="eastAsia" w:asciiTheme="majorEastAsia" w:hAnsiTheme="majorEastAsia" w:eastAsiaTheme="majorEastAsia"/>
          <w:sz w:val="27"/>
        </w:rPr>
        <w:t>0930</w:t>
      </w:r>
      <w:r>
        <w:rPr>
          <w:rFonts w:hint="eastAsia" w:asciiTheme="majorEastAsia" w:hAnsiTheme="majorEastAsia" w:eastAsiaTheme="majorEastAsia"/>
          <w:sz w:val="27"/>
        </w:rPr>
        <w:t>　　</w:t>
      </w:r>
      <w:r>
        <w:rPr>
          <w:rFonts w:hint="eastAsia" w:asciiTheme="majorEastAsia" w:hAnsiTheme="majorEastAsia" w:eastAsiaTheme="majorEastAsia"/>
          <w:sz w:val="27"/>
        </w:rPr>
        <w:t>FAX 73-5333</w:t>
      </w:r>
    </w:p>
    <w:tbl>
      <w:tblPr>
        <w:tblStyle w:val="11"/>
        <w:tblW w:w="10322" w:type="dxa"/>
        <w:tblInd w:w="-867" w:type="dxa"/>
        <w:tblBorders>
          <w:top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27"/>
        <w:gridCol w:w="2126"/>
        <w:gridCol w:w="3969"/>
      </w:tblGrid>
      <w:tr>
        <w:trPr>
          <w:trHeight w:val="319" w:hRule="atLeast"/>
        </w:trPr>
        <w:tc>
          <w:tcPr>
            <w:tcW w:w="4227" w:type="dxa"/>
            <w:tcBorders>
              <w:top w:val="nil"/>
              <w:left w:val="none" w:color="auto" w:sz="0" w:space="0"/>
              <w:bottom w:val="dotDash" w:color="auto" w:sz="4" w:space="0"/>
              <w:right w:val="dotDash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dotDash" w:color="FFFFFF" w:themeColor="background1" w:sz="4" w:space="0"/>
              <w:bottom w:val="none" w:color="auto" w:sz="0" w:space="0"/>
              <w:right w:val="dotDash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きりとり</w:t>
            </w:r>
            <w:r>
              <w:rPr>
                <w:rFonts w:hint="default" w:asciiTheme="majorEastAsia" w:hAnsiTheme="majorEastAsia" w:eastAsiaTheme="majorEastAsia"/>
                <w:sz w:val="28"/>
              </w:rPr>
              <w:t>線</w:t>
            </w:r>
          </w:p>
        </w:tc>
        <w:tc>
          <w:tcPr>
            <w:tcW w:w="3969" w:type="dxa"/>
            <w:tcBorders>
              <w:top w:val="nil"/>
              <w:left w:val="dotDash" w:color="FFFFFF" w:themeColor="background1" w:sz="4" w:space="0"/>
              <w:bottom w:val="dotDash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  <w:tr>
        <w:trPr>
          <w:trHeight w:val="433" w:hRule="atLeast"/>
        </w:trPr>
        <w:tc>
          <w:tcPr>
            <w:tcW w:w="4227" w:type="dxa"/>
            <w:tcBorders>
              <w:top w:val="dotDash" w:color="auto" w:sz="4" w:space="0"/>
              <w:left w:val="none" w:color="auto" w:sz="0" w:space="0"/>
              <w:bottom w:val="nil"/>
              <w:right w:val="dotDash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  <w:tc>
          <w:tcPr>
            <w:tcW w:w="2126" w:type="dxa"/>
            <w:vMerge w:val="continue"/>
            <w:tcBorders>
              <w:top w:val="none" w:color="auto" w:sz="0" w:space="0"/>
              <w:left w:val="dotDash" w:color="FFFFFF" w:themeColor="background1" w:sz="4" w:space="0"/>
              <w:bottom w:val="nil"/>
              <w:right w:val="dotDash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32"/>
              </w:rPr>
            </w:pPr>
          </w:p>
        </w:tc>
        <w:tc>
          <w:tcPr>
            <w:tcW w:w="3969" w:type="dxa"/>
            <w:tcBorders>
              <w:top w:val="dotDash" w:color="auto" w:sz="4" w:space="0"/>
              <w:left w:val="dotDash" w:color="FFFFFF" w:themeColor="background1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16"/>
              </w:rPr>
            </w:pP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なかしべつ町緑ヶ丘森林公園キャンプ場　</w:t>
      </w:r>
      <w:r>
        <w:rPr>
          <w:rFonts w:hint="default" w:asciiTheme="majorEastAsia" w:hAnsiTheme="majorEastAsia" w:eastAsiaTheme="majorEastAsia"/>
          <w:sz w:val="28"/>
        </w:rPr>
        <w:t>愛称応募用紙</w:t>
      </w:r>
    </w:p>
    <w:tbl>
      <w:tblPr>
        <w:tblStyle w:val="21"/>
        <w:tblW w:w="9939" w:type="dxa"/>
        <w:tblInd w:w="-601" w:type="dxa"/>
        <w:tblLayout w:type="fixed"/>
        <w:tblLook w:firstRow="1" w:lastRow="0" w:firstColumn="1" w:lastColumn="0" w:noHBand="0" w:noVBand="1" w:val="04A0"/>
      </w:tblPr>
      <w:tblGrid>
        <w:gridCol w:w="996"/>
        <w:gridCol w:w="2554"/>
        <w:gridCol w:w="826"/>
        <w:gridCol w:w="879"/>
        <w:gridCol w:w="977"/>
        <w:gridCol w:w="915"/>
        <w:gridCol w:w="2792"/>
      </w:tblGrid>
      <w:tr>
        <w:trPr>
          <w:trHeight w:val="630" w:hRule="atLeast"/>
        </w:trPr>
        <w:tc>
          <w:tcPr>
            <w:tcW w:w="995" w:type="dxa"/>
            <w:vAlign w:val="center"/>
          </w:tcPr>
          <w:p>
            <w:pPr>
              <w:pStyle w:val="0"/>
              <w:ind w:left="-107" w:leftChars="-51" w:right="-105" w:rightChars="-5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住所</w:t>
            </w:r>
          </w:p>
        </w:tc>
        <w:tc>
          <w:tcPr>
            <w:tcW w:w="5231" w:type="dxa"/>
            <w:gridSpan w:val="4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8"/>
              </w:rPr>
            </w:pPr>
          </w:p>
        </w:tc>
        <w:tc>
          <w:tcPr>
            <w:tcW w:w="915" w:type="dxa"/>
            <w:vAlign w:val="center"/>
          </w:tcPr>
          <w:p>
            <w:pPr>
              <w:pStyle w:val="0"/>
              <w:ind w:left="-94" w:leftChars="-45" w:right="-55" w:rightChars="-26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電話</w:t>
            </w:r>
          </w:p>
        </w:tc>
        <w:tc>
          <w:tcPr>
            <w:tcW w:w="2789" w:type="dxa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28"/>
              </w:rPr>
            </w:pPr>
          </w:p>
        </w:tc>
      </w:tr>
      <w:tr>
        <w:trPr>
          <w:trHeight w:val="360" w:hRule="atLeast"/>
        </w:trPr>
        <w:tc>
          <w:tcPr>
            <w:tcW w:w="995" w:type="dxa"/>
            <w:vMerge w:val="restart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4"/>
              </w:rPr>
            </w:pPr>
          </w:p>
          <w:p>
            <w:pPr>
              <w:pStyle w:val="0"/>
              <w:ind w:left="-107" w:leftChars="-51" w:right="-105" w:rightChars="-5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職業</w:t>
            </w:r>
          </w:p>
        </w:tc>
        <w:tc>
          <w:tcPr>
            <w:tcW w:w="2552" w:type="dxa"/>
            <w:vMerge w:val="restart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4"/>
              </w:rPr>
            </w:pPr>
          </w:p>
          <w:p>
            <w:pPr>
              <w:pStyle w:val="0"/>
              <w:ind w:right="280"/>
              <w:jc w:val="left"/>
              <w:rPr>
                <w:rFonts w:hint="default" w:asciiTheme="majorEastAsia" w:hAnsiTheme="majorEastAsia" w:eastAsiaTheme="majorEastAsia"/>
                <w:sz w:val="28"/>
              </w:rPr>
            </w:pPr>
          </w:p>
        </w:tc>
        <w:tc>
          <w:tcPr>
            <w:tcW w:w="825" w:type="dxa"/>
            <w:vMerge w:val="restart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4"/>
              </w:rPr>
            </w:pPr>
          </w:p>
          <w:p>
            <w:pPr>
              <w:pStyle w:val="0"/>
              <w:ind w:left="-109" w:leftChars="-52" w:right="-131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</w:rPr>
              <w:t>年齢</w:t>
            </w:r>
          </w:p>
        </w:tc>
        <w:tc>
          <w:tcPr>
            <w:tcW w:w="878" w:type="dxa"/>
            <w:vMerge w:val="restart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4"/>
              </w:rPr>
            </w:pPr>
          </w:p>
          <w:p>
            <w:pPr>
              <w:pStyle w:val="0"/>
              <w:ind w:right="280"/>
              <w:jc w:val="left"/>
              <w:rPr>
                <w:rFonts w:hint="default" w:asciiTheme="majorEastAsia" w:hAnsiTheme="majorEastAsia" w:eastAsiaTheme="majorEastAsia"/>
                <w:sz w:val="28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0"/>
              <w:ind w:left="-111" w:leftChars="-53" w:right="-120" w:rightChars="-57"/>
              <w:jc w:val="center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ふりがな</w:t>
            </w:r>
          </w:p>
        </w:tc>
        <w:tc>
          <w:tcPr>
            <w:tcW w:w="3704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</w:p>
        </w:tc>
      </w:tr>
      <w:tr>
        <w:trPr>
          <w:trHeight w:val="886" w:hRule="atLeast"/>
        </w:trPr>
        <w:tc>
          <w:tcPr>
            <w:tcW w:w="99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32"/>
              </w:rPr>
            </w:pPr>
          </w:p>
        </w:tc>
        <w:tc>
          <w:tcPr>
            <w:tcW w:w="2552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32"/>
              </w:rPr>
            </w:pPr>
          </w:p>
        </w:tc>
        <w:tc>
          <w:tcPr>
            <w:tcW w:w="82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32"/>
              </w:rPr>
            </w:pPr>
          </w:p>
        </w:tc>
        <w:tc>
          <w:tcPr>
            <w:tcW w:w="878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32"/>
              </w:rPr>
            </w:pPr>
          </w:p>
        </w:tc>
        <w:tc>
          <w:tcPr>
            <w:tcW w:w="976" w:type="dxa"/>
            <w:vAlign w:val="top"/>
          </w:tcPr>
          <w:p>
            <w:pPr>
              <w:pStyle w:val="0"/>
              <w:ind w:left="-111" w:leftChars="-53" w:right="-120" w:rightChars="-57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default" w:asciiTheme="majorEastAsia" w:hAnsiTheme="majorEastAsia" w:eastAsiaTheme="majorEastAsia"/>
                <w:sz w:val="28"/>
              </w:rPr>
              <w:t>氏名</w:t>
            </w:r>
          </w:p>
        </w:tc>
        <w:tc>
          <w:tcPr>
            <w:tcW w:w="3704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2"/>
              </w:rPr>
            </w:pPr>
          </w:p>
        </w:tc>
      </w:tr>
      <w:tr>
        <w:trPr>
          <w:trHeight w:val="441" w:hRule="atLeast"/>
        </w:trPr>
        <w:tc>
          <w:tcPr>
            <w:tcW w:w="995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8"/>
              </w:rPr>
            </w:pPr>
            <w:r>
              <w:rPr>
                <w:rFonts w:hint="default" w:asciiTheme="majorEastAsia" w:hAnsiTheme="majorEastAsia" w:eastAsiaTheme="majorEastAsia"/>
                <w:sz w:val="28"/>
              </w:rPr>
              <w:t>愛称</w:t>
            </w:r>
          </w:p>
          <w:p>
            <w:pPr>
              <w:pStyle w:val="0"/>
              <w:ind w:left="-107" w:leftChars="-51" w:right="-105" w:rightChars="-5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（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ニック</w:t>
            </w:r>
          </w:p>
          <w:p>
            <w:pPr>
              <w:pStyle w:val="0"/>
              <w:ind w:right="-105" w:rightChars="-50"/>
              <w:jc w:val="righ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ネーム</w:t>
            </w:r>
            <w:r>
              <w:rPr>
                <w:rFonts w:hint="eastAsia" w:asciiTheme="majorEastAsia" w:hAnsiTheme="majorEastAsia" w:eastAsiaTheme="majorEastAsia"/>
                <w:sz w:val="16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16"/>
              </w:rPr>
              <w:t>）</w:t>
            </w:r>
          </w:p>
        </w:tc>
        <w:tc>
          <w:tcPr>
            <w:tcW w:w="8935" w:type="dxa"/>
            <w:gridSpan w:val="6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ふりがな</w:t>
            </w:r>
          </w:p>
        </w:tc>
      </w:tr>
      <w:tr>
        <w:trPr>
          <w:trHeight w:val="694" w:hRule="atLeast"/>
        </w:trPr>
        <w:tc>
          <w:tcPr>
            <w:tcW w:w="995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2"/>
              </w:rPr>
            </w:pPr>
          </w:p>
        </w:tc>
        <w:tc>
          <w:tcPr>
            <w:tcW w:w="8935" w:type="dxa"/>
            <w:gridSpan w:val="6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2"/>
              </w:rPr>
            </w:pPr>
          </w:p>
        </w:tc>
      </w:tr>
      <w:tr>
        <w:trPr>
          <w:trHeight w:val="1291" w:hRule="atLeast"/>
        </w:trPr>
        <w:tc>
          <w:tcPr>
            <w:tcW w:w="99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default" w:asciiTheme="majorEastAsia" w:hAnsiTheme="majorEastAsia" w:eastAsiaTheme="majorEastAsia"/>
                <w:sz w:val="16"/>
              </w:rPr>
              <w:t>説明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または</w:t>
            </w:r>
            <w:r>
              <w:rPr>
                <w:rFonts w:hint="default" w:asciiTheme="majorEastAsia" w:hAnsiTheme="majorEastAsia" w:eastAsiaTheme="majorEastAsia"/>
                <w:sz w:val="16"/>
              </w:rPr>
              <w:t>込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めた</w:t>
            </w:r>
            <w:r>
              <w:rPr>
                <w:rFonts w:hint="default" w:asciiTheme="majorEastAsia" w:hAnsiTheme="majorEastAsia" w:eastAsiaTheme="majorEastAsia"/>
                <w:sz w:val="16"/>
              </w:rPr>
              <w:t>想</w:t>
            </w:r>
            <w:r>
              <w:rPr>
                <w:rFonts w:hint="eastAsia" w:asciiTheme="majorEastAsia" w:hAnsiTheme="majorEastAsia" w:eastAsiaTheme="majorEastAsia"/>
                <w:sz w:val="16"/>
              </w:rPr>
              <w:t>い</w:t>
            </w:r>
          </w:p>
        </w:tc>
        <w:tc>
          <w:tcPr>
            <w:tcW w:w="8935" w:type="dxa"/>
            <w:gridSpan w:val="6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2"/>
              </w:rPr>
            </w:pPr>
          </w:p>
        </w:tc>
      </w:tr>
    </w:tbl>
    <w:p>
      <w:pPr>
        <w:pStyle w:val="0"/>
        <w:rPr>
          <w:rFonts w:hint="default"/>
          <w:sz w:val="28"/>
        </w:rPr>
      </w:pPr>
    </w:p>
    <w:sectPr>
      <w:pgSz w:w="11906" w:h="16838"/>
      <w:pgMar w:top="567" w:right="1701" w:bottom="29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365</TotalTime>
  <Pages>1</Pages>
  <Words>8</Words>
  <Characters>395</Characters>
  <Application>JUST Note</Application>
  <Lines>155</Lines>
  <Paragraphs>24</Paragraphs>
  <CharactersWithSpaces>416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島田　祥吾</dc:creator>
  <cp:lastModifiedBy>清水 皓太</cp:lastModifiedBy>
  <cp:lastPrinted>2026-05-19T04:50:55Z</cp:lastPrinted>
  <dcterms:created xsi:type="dcterms:W3CDTF">2015-12-29T23:46:00Z</dcterms:created>
  <dcterms:modified xsi:type="dcterms:W3CDTF">2026-05-19T04:50:50Z</dcterms:modified>
  <cp:revision>19</cp:revision>
</cp:coreProperties>
</file>